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encompassing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derivative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Pfizer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reprogramming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reprogramming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quantitatively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anecdotal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TMI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affidavit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affidavit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coercion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Nazi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1940s,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Nuremberg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jurisdictional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Helsinki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McCullum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Slovakia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Schmidt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Rafael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Nielsen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neurobiologists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Alzheimer's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affidavits.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Nazi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willfully.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maliciously,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coercive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minuscule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meaningless.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Fauci.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garbage.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bureaucratic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Congratulations.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perjure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non-criminals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Nuremberg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Nazi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Nuremberg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Nuremberg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tribunal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absurdity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heroic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recklessly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Flemings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3p8v_U9WIbFOQfmhhoz9eSGJ-KeRjwqdz_eXV28sCJjTYfa1-LntVY2xqdv7RDo_Q0zubWhuQ1zX5fVVBpbFmu4c5Ls?loadFrom=DocumentDeeplink&amp;ts=93.12" TargetMode="External" /><Relationship Id="rId11" Type="http://schemas.openxmlformats.org/officeDocument/2006/relationships/hyperlink" Target="https://www.temi.com/editor/t/3p8v_U9WIbFOQfmhhoz9eSGJ-KeRjwqdz_eXV28sCJjTYfa1-LntVY2xqdv7RDo_Q0zubWhuQ1zX5fVVBpbFmu4c5Ls?loadFrom=DocumentDeeplink&amp;ts=110.26" TargetMode="External" /><Relationship Id="rId12" Type="http://schemas.openxmlformats.org/officeDocument/2006/relationships/hyperlink" Target="https://www.temi.com/editor/t/3p8v_U9WIbFOQfmhhoz9eSGJ-KeRjwqdz_eXV28sCJjTYfa1-LntVY2xqdv7RDo_Q0zubWhuQ1zX5fVVBpbFmu4c5Ls?loadFrom=DocumentDeeplink&amp;ts=169.22" TargetMode="External" /><Relationship Id="rId13" Type="http://schemas.openxmlformats.org/officeDocument/2006/relationships/hyperlink" Target="https://www.temi.com/editor/t/3p8v_U9WIbFOQfmhhoz9eSGJ-KeRjwqdz_eXV28sCJjTYfa1-LntVY2xqdv7RDo_Q0zubWhuQ1zX5fVVBpbFmu4c5Ls?loadFrom=DocumentDeeplink&amp;ts=250.87" TargetMode="External" /><Relationship Id="rId14" Type="http://schemas.openxmlformats.org/officeDocument/2006/relationships/hyperlink" Target="https://www.temi.com/editor/t/3p8v_U9WIbFOQfmhhoz9eSGJ-KeRjwqdz_eXV28sCJjTYfa1-LntVY2xqdv7RDo_Q0zubWhuQ1zX5fVVBpbFmu4c5Ls?loadFrom=DocumentDeeplink&amp;ts=261.88" TargetMode="External" /><Relationship Id="rId15" Type="http://schemas.openxmlformats.org/officeDocument/2006/relationships/hyperlink" Target="https://www.temi.com/editor/t/3p8v_U9WIbFOQfmhhoz9eSGJ-KeRjwqdz_eXV28sCJjTYfa1-LntVY2xqdv7RDo_Q0zubWhuQ1zX5fVVBpbFmu4c5Ls?loadFrom=DocumentDeeplink&amp;ts=323.69" TargetMode="External" /><Relationship Id="rId16" Type="http://schemas.openxmlformats.org/officeDocument/2006/relationships/hyperlink" Target="https://www.temi.com/editor/t/3p8v_U9WIbFOQfmhhoz9eSGJ-KeRjwqdz_eXV28sCJjTYfa1-LntVY2xqdv7RDo_Q0zubWhuQ1zX5fVVBpbFmu4c5Ls?loadFrom=DocumentDeeplink&amp;ts=352.62" TargetMode="External" /><Relationship Id="rId17" Type="http://schemas.openxmlformats.org/officeDocument/2006/relationships/hyperlink" Target="https://www.temi.com/editor/t/3p8v_U9WIbFOQfmhhoz9eSGJ-KeRjwqdz_eXV28sCJjTYfa1-LntVY2xqdv7RDo_Q0zubWhuQ1zX5fVVBpbFmu4c5Ls?loadFrom=DocumentDeeplink&amp;ts=410.68" TargetMode="External" /><Relationship Id="rId18" Type="http://schemas.openxmlformats.org/officeDocument/2006/relationships/hyperlink" Target="https://www.temi.com/editor/t/3p8v_U9WIbFOQfmhhoz9eSGJ-KeRjwqdz_eXV28sCJjTYfa1-LntVY2xqdv7RDo_Q0zubWhuQ1zX5fVVBpbFmu4c5Ls?loadFrom=DocumentDeeplink&amp;ts=467.19" TargetMode="External" /><Relationship Id="rId19" Type="http://schemas.openxmlformats.org/officeDocument/2006/relationships/hyperlink" Target="https://www.temi.com/editor/t/3p8v_U9WIbFOQfmhhoz9eSGJ-KeRjwqdz_eXV28sCJjTYfa1-LntVY2xqdv7RDo_Q0zubWhuQ1zX5fVVBpbFmu4c5Ls?loadFrom=DocumentDeeplink&amp;ts=517.9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3p8v_U9WIbFOQfmhhoz9eSGJ-KeRjwqdz_eXV28sCJjTYfa1-LntVY2xqdv7RDo_Q0zubWhuQ1zX5fVVBpbFmu4c5Ls?loadFrom=DocumentDeeplink&amp;ts=601.95" TargetMode="External" /><Relationship Id="rId21" Type="http://schemas.openxmlformats.org/officeDocument/2006/relationships/hyperlink" Target="https://www.temi.com/editor/t/3p8v_U9WIbFOQfmhhoz9eSGJ-KeRjwqdz_eXV28sCJjTYfa1-LntVY2xqdv7RDo_Q0zubWhuQ1zX5fVVBpbFmu4c5Ls?loadFrom=DocumentDeeplink&amp;ts=663.8" TargetMode="External" /><Relationship Id="rId22" Type="http://schemas.openxmlformats.org/officeDocument/2006/relationships/hyperlink" Target="https://www.temi.com/editor/t/3p8v_U9WIbFOQfmhhoz9eSGJ-KeRjwqdz_eXV28sCJjTYfa1-LntVY2xqdv7RDo_Q0zubWhuQ1zX5fVVBpbFmu4c5Ls?loadFrom=DocumentDeeplink&amp;ts=717.1" TargetMode="External" /><Relationship Id="rId23" Type="http://schemas.openxmlformats.org/officeDocument/2006/relationships/hyperlink" Target="https://www.temi.com/editor/t/3p8v_U9WIbFOQfmhhoz9eSGJ-KeRjwqdz_eXV28sCJjTYfa1-LntVY2xqdv7RDo_Q0zubWhuQ1zX5fVVBpbFmu4c5Ls?loadFrom=DocumentDeeplink&amp;ts=764.88" TargetMode="External" /><Relationship Id="rId24" Type="http://schemas.openxmlformats.org/officeDocument/2006/relationships/hyperlink" Target="https://www.temi.com/editor/t/3p8v_U9WIbFOQfmhhoz9eSGJ-KeRjwqdz_eXV28sCJjTYfa1-LntVY2xqdv7RDo_Q0zubWhuQ1zX5fVVBpbFmu4c5Ls?loadFrom=DocumentDeeplink&amp;ts=812.88" TargetMode="External" /><Relationship Id="rId25" Type="http://schemas.openxmlformats.org/officeDocument/2006/relationships/hyperlink" Target="https://www.temi.com/editor/t/3p8v_U9WIbFOQfmhhoz9eSGJ-KeRjwqdz_eXV28sCJjTYfa1-LntVY2xqdv7RDo_Q0zubWhuQ1zX5fVVBpbFmu4c5Ls?loadFrom=DocumentDeeplink&amp;ts=872.14" TargetMode="External" /><Relationship Id="rId26" Type="http://schemas.openxmlformats.org/officeDocument/2006/relationships/hyperlink" Target="https://www.temi.com/editor/t/3p8v_U9WIbFOQfmhhoz9eSGJ-KeRjwqdz_eXV28sCJjTYfa1-LntVY2xqdv7RDo_Q0zubWhuQ1zX5fVVBpbFmu4c5Ls?loadFrom=DocumentDeeplink&amp;ts=921.66" TargetMode="External" /><Relationship Id="rId27" Type="http://schemas.openxmlformats.org/officeDocument/2006/relationships/hyperlink" Target="https://www.temi.com/editor/t/3p8v_U9WIbFOQfmhhoz9eSGJ-KeRjwqdz_eXV28sCJjTYfa1-LntVY2xqdv7RDo_Q0zubWhuQ1zX5fVVBpbFmu4c5Ls?loadFrom=DocumentDeeplink&amp;ts=988.94" TargetMode="External" /><Relationship Id="rId28" Type="http://schemas.openxmlformats.org/officeDocument/2006/relationships/hyperlink" Target="https://www.temi.com/editor/t/3p8v_U9WIbFOQfmhhoz9eSGJ-KeRjwqdz_eXV28sCJjTYfa1-LntVY2xqdv7RDo_Q0zubWhuQ1zX5fVVBpbFmu4c5Ls?loadFrom=DocumentDeeplink&amp;ts=997.38" TargetMode="External" /><Relationship Id="rId29" Type="http://schemas.openxmlformats.org/officeDocument/2006/relationships/hyperlink" Target="https://www.temi.com/editor/t/3p8v_U9WIbFOQfmhhoz9eSGJ-KeRjwqdz_eXV28sCJjTYfa1-LntVY2xqdv7RDo_Q0zubWhuQ1zX5fVVBpbFmu4c5Ls?loadFrom=DocumentDeeplink&amp;ts=1031.1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3p8v_U9WIbFOQfmhhoz9eSGJ-KeRjwqdz_eXV28sCJjTYfa1-LntVY2xqdv7RDo_Q0zubWhuQ1zX5fVVBpbFmu4c5Ls?loadFrom=DocumentDeeplink&amp;ts=1033.85" TargetMode="External" /><Relationship Id="rId31" Type="http://schemas.openxmlformats.org/officeDocument/2006/relationships/styles" Target="styles.xml" /><Relationship Id="rId4" Type="http://schemas.openxmlformats.org/officeDocument/2006/relationships/hyperlink" Target="https://www.temi.com/editor/t/3p8v_U9WIbFOQfmhhoz9eSGJ-KeRjwqdz_eXV28sCJjTYfa1-LntVY2xqdv7RDo_Q0zubWhuQ1zX5fVVBpbFmu4c5Ls?loadFrom=DocumentDeeplink&amp;ts=0.28" TargetMode="External" /><Relationship Id="rId5" Type="http://schemas.openxmlformats.org/officeDocument/2006/relationships/hyperlink" Target="https://www.temi.com/editor/t/3p8v_U9WIbFOQfmhhoz9eSGJ-KeRjwqdz_eXV28sCJjTYfa1-LntVY2xqdv7RDo_Q0zubWhuQ1zX5fVVBpbFmu4c5Ls?loadFrom=DocumentDeeplink&amp;ts=21.26" TargetMode="External" /><Relationship Id="rId6" Type="http://schemas.openxmlformats.org/officeDocument/2006/relationships/hyperlink" Target="https://www.temi.com/editor/t/3p8v_U9WIbFOQfmhhoz9eSGJ-KeRjwqdz_eXV28sCJjTYfa1-LntVY2xqdv7RDo_Q0zubWhuQ1zX5fVVBpbFmu4c5Ls?loadFrom=DocumentDeeplink&amp;ts=25.07" TargetMode="External" /><Relationship Id="rId7" Type="http://schemas.openxmlformats.org/officeDocument/2006/relationships/hyperlink" Target="https://www.temi.com/editor/t/3p8v_U9WIbFOQfmhhoz9eSGJ-KeRjwqdz_eXV28sCJjTYfa1-LntVY2xqdv7RDo_Q0zubWhuQ1zX5fVVBpbFmu4c5Ls?loadFrom=DocumentDeeplink&amp;ts=52.7" TargetMode="External" /><Relationship Id="rId8" Type="http://schemas.openxmlformats.org/officeDocument/2006/relationships/hyperlink" Target="https://www.temi.com/editor/t/3p8v_U9WIbFOQfmhhoz9eSGJ-KeRjwqdz_eXV28sCJjTYfa1-LntVY2xqdv7RDo_Q0zubWhuQ1zX5fVVBpbFmu4c5Ls?loadFrom=DocumentDeeplink&amp;ts=56.42" TargetMode="External" /><Relationship Id="rId9" Type="http://schemas.openxmlformats.org/officeDocument/2006/relationships/hyperlink" Target="https://www.temi.com/editor/t/3p8v_U9WIbFOQfmhhoz9eSGJ-KeRjwqdz_eXV28sCJjTYfa1-LntVY2xqdv7RDo_Q0zubWhuQ1zX5fVVBpbFmu4c5Ls?loadFrom=DocumentDeeplink&amp;ts=80.19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